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48" w:rsidRDefault="00D90748" w:rsidP="00D90748">
      <w:pPr>
        <w:pStyle w:val="NoteLevel1"/>
        <w:numPr>
          <w:ilvl w:val="0"/>
          <w:numId w:val="0"/>
        </w:numPr>
        <w:rPr>
          <w:rFonts w:ascii="Times New Roman" w:hAnsi="Times New Roman" w:cs="Times New Roman"/>
          <w:b/>
        </w:rPr>
      </w:pPr>
      <w:r>
        <w:rPr>
          <w:rFonts w:ascii="Times New Roman" w:hAnsi="Times New Roman" w:cs="Times New Roman"/>
          <w:b/>
        </w:rPr>
        <w:t>The Ad Game: A Mixed Improv Group Competition</w:t>
      </w:r>
    </w:p>
    <w:p w:rsidR="00D90748" w:rsidRPr="002A48EA" w:rsidRDefault="00D90748" w:rsidP="00D90748">
      <w:pPr>
        <w:spacing w:line="240" w:lineRule="atLeast"/>
        <w:rPr>
          <w:rFonts w:ascii="Times New Roman" w:eastAsia="Times" w:hAnsi="Times New Roman"/>
          <w:b/>
        </w:rPr>
      </w:pPr>
      <w:r w:rsidRPr="005E538F">
        <w:rPr>
          <w:rFonts w:ascii="Times New Roman" w:eastAsia="Times New Roman" w:hAnsi="Times New Roman"/>
        </w:rPr>
        <w:t>Students who compete in this event will be placed in a group comprised of four other students from different schools.  Student will stay in this group for the entire competition.    Groups will be created so that there is maximum diversity in terms of number of schools in the group.  </w:t>
      </w:r>
      <w:r w:rsidRPr="005E538F">
        <w:rPr>
          <w:rFonts w:ascii="Times New Roman" w:eastAsia="Times New Roman" w:hAnsi="Times New Roman"/>
        </w:rPr>
        <w:br/>
      </w:r>
      <w:r w:rsidRPr="005E538F">
        <w:rPr>
          <w:rFonts w:ascii="Times New Roman" w:eastAsia="Times New Roman" w:hAnsi="Times New Roman"/>
        </w:rPr>
        <w:br/>
        <w:t xml:space="preserve">Each group will draw a slip of paper from Pile </w:t>
      </w:r>
      <w:proofErr w:type="gramStart"/>
      <w:r w:rsidRPr="005E538F">
        <w:rPr>
          <w:rFonts w:ascii="Times New Roman" w:eastAsia="Times New Roman" w:hAnsi="Times New Roman"/>
        </w:rPr>
        <w:t>A</w:t>
      </w:r>
      <w:proofErr w:type="gramEnd"/>
      <w:r w:rsidRPr="005E538F">
        <w:rPr>
          <w:rFonts w:ascii="Times New Roman" w:eastAsia="Times New Roman" w:hAnsi="Times New Roman"/>
        </w:rPr>
        <w:t xml:space="preserve"> and a slip from Pile B.  </w:t>
      </w:r>
      <w:r w:rsidRPr="005E538F">
        <w:rPr>
          <w:rFonts w:ascii="Times New Roman" w:eastAsia="Times New Roman" w:hAnsi="Times New Roman"/>
        </w:rPr>
        <w:br/>
        <w:t>Pile A will consist of ordinary items (toothbrush, car jack, phone, etc.)</w:t>
      </w:r>
      <w:r w:rsidRPr="005E538F">
        <w:rPr>
          <w:rFonts w:ascii="Times New Roman" w:eastAsia="Times New Roman" w:hAnsi="Times New Roman"/>
        </w:rPr>
        <w:br/>
        <w:t>B will consist of “special properties” (forces you to tell the truth, allows you to see into the future, etc.).  </w:t>
      </w:r>
      <w:r w:rsidRPr="005E538F">
        <w:rPr>
          <w:rFonts w:ascii="Times New Roman" w:eastAsia="Times New Roman" w:hAnsi="Times New Roman"/>
        </w:rPr>
        <w:br/>
      </w:r>
      <w:r w:rsidRPr="005E538F">
        <w:rPr>
          <w:rFonts w:ascii="Times New Roman" w:eastAsia="Times New Roman" w:hAnsi="Times New Roman"/>
        </w:rPr>
        <w:br/>
        <w:t>Pile A and Pile B are then combined into a product for which the group will then develop an advertising campaign.  </w:t>
      </w:r>
      <w:r w:rsidRPr="005E538F">
        <w:rPr>
          <w:rFonts w:ascii="Times New Roman" w:eastAsia="Times New Roman" w:hAnsi="Times New Roman"/>
        </w:rPr>
        <w:br/>
      </w:r>
      <w:r w:rsidRPr="005E538F">
        <w:rPr>
          <w:rFonts w:ascii="Times New Roman" w:eastAsia="Times New Roman" w:hAnsi="Times New Roman"/>
        </w:rPr>
        <w:br/>
        <w:t>Once the group has it’s product (a toothbrush that forces you to tell the truth), members will need to brainstorm an ad campaign that includes the following:</w:t>
      </w:r>
      <w:r w:rsidRPr="005E538F">
        <w:rPr>
          <w:rFonts w:ascii="Times New Roman" w:eastAsia="Times New Roman" w:hAnsi="Times New Roman"/>
        </w:rPr>
        <w:br/>
        <w:t xml:space="preserve">name of the product </w:t>
      </w:r>
      <w:r w:rsidRPr="005E538F">
        <w:rPr>
          <w:rFonts w:ascii="Times New Roman" w:eastAsia="Times New Roman" w:hAnsi="Times New Roman"/>
        </w:rPr>
        <w:br/>
        <w:t>tagline for the product</w:t>
      </w:r>
      <w:r w:rsidRPr="005E538F">
        <w:rPr>
          <w:rFonts w:ascii="Times New Roman" w:eastAsia="Times New Roman" w:hAnsi="Times New Roman"/>
        </w:rPr>
        <w:br/>
        <w:t>spokesperson for the product</w:t>
      </w:r>
      <w:r w:rsidRPr="005E538F">
        <w:rPr>
          <w:rFonts w:ascii="Times New Roman" w:eastAsia="Times New Roman" w:hAnsi="Times New Roman"/>
        </w:rPr>
        <w:br/>
        <w:t>a jingle/song for the product</w:t>
      </w:r>
      <w:r w:rsidRPr="005E538F">
        <w:rPr>
          <w:rFonts w:ascii="Times New Roman" w:eastAsia="Times New Roman" w:hAnsi="Times New Roman"/>
        </w:rPr>
        <w:br/>
      </w:r>
      <w:r w:rsidRPr="005E538F">
        <w:rPr>
          <w:rFonts w:ascii="Times New Roman" w:eastAsia="Times New Roman" w:hAnsi="Times New Roman"/>
        </w:rPr>
        <w:br/>
        <w:t>Once these elements have been decided, the group combines them all in a commercial for the product.</w:t>
      </w:r>
      <w:r w:rsidRPr="005E538F">
        <w:rPr>
          <w:rFonts w:ascii="Times New Roman" w:eastAsia="Times New Roman" w:hAnsi="Times New Roman"/>
        </w:rPr>
        <w:br/>
      </w:r>
      <w:r w:rsidRPr="005E538F">
        <w:rPr>
          <w:rFonts w:ascii="Times New Roman" w:eastAsia="Times New Roman" w:hAnsi="Times New Roman"/>
        </w:rPr>
        <w:br/>
        <w:t xml:space="preserve">Group members must use </w:t>
      </w:r>
      <w:proofErr w:type="gramStart"/>
      <w:r w:rsidRPr="005E538F">
        <w:rPr>
          <w:rFonts w:ascii="Times New Roman" w:eastAsia="Times New Roman" w:hAnsi="Times New Roman"/>
        </w:rPr>
        <w:t>the  key</w:t>
      </w:r>
      <w:proofErr w:type="gramEnd"/>
      <w:r w:rsidRPr="005E538F">
        <w:rPr>
          <w:rFonts w:ascii="Times New Roman" w:eastAsia="Times New Roman" w:hAnsi="Times New Roman"/>
        </w:rPr>
        <w:t xml:space="preserve"> rule of </w:t>
      </w:r>
      <w:proofErr w:type="spellStart"/>
      <w:r w:rsidRPr="005E538F">
        <w:rPr>
          <w:rFonts w:ascii="Times New Roman" w:eastAsia="Times New Roman" w:hAnsi="Times New Roman"/>
        </w:rPr>
        <w:t>improv</w:t>
      </w:r>
      <w:proofErr w:type="spellEnd"/>
      <w:r w:rsidRPr="005E538F">
        <w:rPr>
          <w:rFonts w:ascii="Times New Roman" w:eastAsia="Times New Roman" w:hAnsi="Times New Roman"/>
        </w:rPr>
        <w:t xml:space="preserve">:  “Yes, And…”  This means that every </w:t>
      </w:r>
      <w:proofErr w:type="gramStart"/>
      <w:r w:rsidRPr="005E538F">
        <w:rPr>
          <w:rFonts w:ascii="Times New Roman" w:eastAsia="Times New Roman" w:hAnsi="Times New Roman"/>
        </w:rPr>
        <w:t>idea  offered</w:t>
      </w:r>
      <w:proofErr w:type="gramEnd"/>
      <w:r w:rsidRPr="005E538F">
        <w:rPr>
          <w:rFonts w:ascii="Times New Roman" w:eastAsia="Times New Roman" w:hAnsi="Times New Roman"/>
        </w:rPr>
        <w:t xml:space="preserve"> by a member is enthusiastically embraced and agreed on with a “Yes!” and then followed immediately by someone else adding to that idea/developing it further with the “And….”</w:t>
      </w:r>
      <w:r w:rsidRPr="005E538F">
        <w:rPr>
          <w:rFonts w:ascii="Times New Roman" w:eastAsia="Times New Roman" w:hAnsi="Times New Roman"/>
        </w:rPr>
        <w:br/>
      </w:r>
      <w:r w:rsidRPr="005E538F">
        <w:rPr>
          <w:rFonts w:ascii="Times New Roman" w:eastAsia="Times New Roman" w:hAnsi="Times New Roman"/>
        </w:rPr>
        <w:br/>
        <w:t>Groups will be judged on their ability to include everyone in the group</w:t>
      </w:r>
      <w:proofErr w:type="gramStart"/>
      <w:r w:rsidRPr="005E538F">
        <w:rPr>
          <w:rFonts w:ascii="Times New Roman" w:eastAsia="Times New Roman" w:hAnsi="Times New Roman"/>
        </w:rPr>
        <w:t>,  use</w:t>
      </w:r>
      <w:proofErr w:type="gramEnd"/>
      <w:r w:rsidRPr="005E538F">
        <w:rPr>
          <w:rFonts w:ascii="Times New Roman" w:eastAsia="Times New Roman" w:hAnsi="Times New Roman"/>
        </w:rPr>
        <w:t xml:space="preserve"> of “Yes, And…”, and how well the individual elements of the ad campaign are integrated into the final commercial.  </w:t>
      </w:r>
      <w:r w:rsidRPr="005E538F">
        <w:rPr>
          <w:rFonts w:ascii="Times New Roman" w:eastAsia="Times New Roman" w:hAnsi="Times New Roman"/>
        </w:rPr>
        <w:br/>
      </w:r>
      <w:r w:rsidRPr="005E538F">
        <w:rPr>
          <w:rFonts w:ascii="Times New Roman" w:eastAsia="Times New Roman" w:hAnsi="Times New Roman"/>
        </w:rPr>
        <w:br/>
        <w:t xml:space="preserve">Groups will have a total of five minutes.  They can use paper and pen to keep notes, and can use any chairs and tables in the room.  The commercial itself should not run more </w:t>
      </w:r>
      <w:proofErr w:type="gramStart"/>
      <w:r w:rsidRPr="005E538F">
        <w:rPr>
          <w:rFonts w:ascii="Times New Roman" w:eastAsia="Times New Roman" w:hAnsi="Times New Roman"/>
        </w:rPr>
        <w:t>than :45</w:t>
      </w:r>
      <w:proofErr w:type="gramEnd"/>
      <w:r w:rsidRPr="005E538F">
        <w:rPr>
          <w:rFonts w:ascii="Times New Roman" w:eastAsia="Times New Roman" w:hAnsi="Times New Roman"/>
        </w:rPr>
        <w:t xml:space="preserve"> seconds of the total five minutes.  </w:t>
      </w:r>
      <w:r w:rsidRPr="005E538F">
        <w:rPr>
          <w:rFonts w:ascii="Times New Roman" w:eastAsia="Times New Roman" w:hAnsi="Times New Roman"/>
        </w:rPr>
        <w:br/>
      </w:r>
      <w:r w:rsidRPr="005E538F">
        <w:rPr>
          <w:rFonts w:ascii="Times New Roman" w:eastAsia="Times New Roman" w:hAnsi="Times New Roman"/>
        </w:rPr>
        <w:br/>
        <w:t>Awards will be given to the top six groups at the awards banquet. This event will not count toward team sweepstakes.</w:t>
      </w:r>
    </w:p>
    <w:p w:rsidR="00D129F9" w:rsidRDefault="00D129F9">
      <w:bookmarkStart w:id="0" w:name="_GoBack"/>
      <w:bookmarkEnd w:id="0"/>
    </w:p>
    <w:sectPr w:rsidR="00D129F9" w:rsidSect="00D129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9219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48"/>
    <w:rsid w:val="00D129F9"/>
    <w:rsid w:val="00D9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48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D90748"/>
    <w:pPr>
      <w:keepNext/>
      <w:numPr>
        <w:numId w:val="1"/>
      </w:numPr>
      <w:contextualSpacing/>
      <w:outlineLvl w:val="0"/>
    </w:pPr>
    <w:rPr>
      <w:rFonts w:ascii="Verdana" w:hAnsi="Verdana"/>
    </w:rPr>
  </w:style>
  <w:style w:type="paragraph" w:styleId="NoteLevel2">
    <w:name w:val="Note Level 2"/>
    <w:basedOn w:val="Normal"/>
    <w:uiPriority w:val="99"/>
    <w:unhideWhenUsed/>
    <w:rsid w:val="00D90748"/>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D90748"/>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D90748"/>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D90748"/>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D90748"/>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D90748"/>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D90748"/>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D90748"/>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D90748"/>
    <w:pPr>
      <w:keepNext/>
      <w:numPr>
        <w:numId w:val="1"/>
      </w:numPr>
      <w:contextualSpacing/>
      <w:outlineLvl w:val="0"/>
    </w:pPr>
    <w:rPr>
      <w:rFonts w:ascii="Verdana" w:hAnsi="Verdana"/>
    </w:rPr>
  </w:style>
  <w:style w:type="paragraph" w:styleId="NoteLevel2">
    <w:name w:val="Note Level 2"/>
    <w:basedOn w:val="Normal"/>
    <w:uiPriority w:val="99"/>
    <w:unhideWhenUsed/>
    <w:rsid w:val="00D90748"/>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D90748"/>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D90748"/>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D90748"/>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D90748"/>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D90748"/>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D90748"/>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D90748"/>
    <w:pPr>
      <w:keepNext/>
      <w:numPr>
        <w:ilvl w:val="8"/>
        <w:numId w:val="1"/>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Macintosh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Edward &amp; Betsy Smith</cp:lastModifiedBy>
  <cp:revision>1</cp:revision>
  <dcterms:created xsi:type="dcterms:W3CDTF">2018-12-12T23:41:00Z</dcterms:created>
  <dcterms:modified xsi:type="dcterms:W3CDTF">2018-12-12T23:41:00Z</dcterms:modified>
</cp:coreProperties>
</file>