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2D" w:rsidRPr="00F24A2D" w:rsidRDefault="00F24A2D" w:rsidP="00F24A2D">
      <w:pPr>
        <w:pStyle w:val="ydpac8b276eyiv0121085354msonormal"/>
        <w:jc w:val="center"/>
        <w:rPr>
          <w:color w:val="26282A"/>
          <w:sz w:val="28"/>
          <w:szCs w:val="28"/>
        </w:rPr>
      </w:pPr>
      <w:r w:rsidRPr="00F24A2D">
        <w:rPr>
          <w:color w:val="26282A"/>
          <w:sz w:val="28"/>
          <w:szCs w:val="28"/>
        </w:rPr>
        <w:t>2018 KESDA Fall Board Meeting</w:t>
      </w:r>
    </w:p>
    <w:p w:rsidR="00F24A2D" w:rsidRPr="00F24A2D" w:rsidRDefault="00F24A2D" w:rsidP="00F24A2D">
      <w:pPr>
        <w:pStyle w:val="NormalWeb"/>
        <w:rPr>
          <w:color w:val="26282A"/>
          <w:sz w:val="28"/>
          <w:szCs w:val="28"/>
        </w:rPr>
      </w:pPr>
      <w:r w:rsidRPr="00F24A2D">
        <w:rPr>
          <w:color w:val="26282A"/>
          <w:sz w:val="28"/>
          <w:szCs w:val="28"/>
        </w:rPr>
        <w:t xml:space="preserve"> The KESDA Board of Directors met on December 2.  Those participating included Dr. Ed Smith, Betsy Smith, Rachel </w:t>
      </w:r>
      <w:proofErr w:type="spellStart"/>
      <w:r w:rsidRPr="00F24A2D">
        <w:rPr>
          <w:color w:val="26282A"/>
          <w:sz w:val="28"/>
          <w:szCs w:val="28"/>
        </w:rPr>
        <w:t>Retherford</w:t>
      </w:r>
      <w:proofErr w:type="spellEnd"/>
      <w:r w:rsidRPr="00F24A2D">
        <w:rPr>
          <w:color w:val="26282A"/>
          <w:sz w:val="28"/>
          <w:szCs w:val="28"/>
        </w:rPr>
        <w:t>, Kellie Crump, Mary Allen, and Helen Williams.</w:t>
      </w:r>
    </w:p>
    <w:p w:rsidR="00F24A2D" w:rsidRPr="00F24A2D" w:rsidRDefault="00F24A2D" w:rsidP="00F24A2D">
      <w:pPr>
        <w:pStyle w:val="NormalWeb"/>
        <w:rPr>
          <w:color w:val="26282A"/>
          <w:sz w:val="28"/>
          <w:szCs w:val="28"/>
        </w:rPr>
      </w:pPr>
      <w:r w:rsidRPr="00F24A2D">
        <w:rPr>
          <w:color w:val="26282A"/>
          <w:sz w:val="28"/>
          <w:szCs w:val="28"/>
        </w:rPr>
        <w:t> *In order to even out flights and solve some of the judging problems, the Board adopted a new set of flights for KESDA Senior and KESDA Junior.</w:t>
      </w:r>
    </w:p>
    <w:p w:rsidR="00F24A2D" w:rsidRPr="00F24A2D" w:rsidRDefault="00F24A2D" w:rsidP="00F24A2D">
      <w:pPr>
        <w:pStyle w:val="NormalWeb"/>
        <w:rPr>
          <w:color w:val="26282A"/>
          <w:sz w:val="28"/>
          <w:szCs w:val="28"/>
        </w:rPr>
      </w:pPr>
      <w:r w:rsidRPr="00F24A2D">
        <w:rPr>
          <w:color w:val="26282A"/>
          <w:sz w:val="28"/>
          <w:szCs w:val="28"/>
        </w:rPr>
        <w:t> </w:t>
      </w:r>
      <w:r w:rsidRPr="00F24A2D">
        <w:rPr>
          <w:rStyle w:val="Strong"/>
          <w:color w:val="26282A"/>
          <w:sz w:val="28"/>
          <w:szCs w:val="28"/>
        </w:rPr>
        <w:t>New Flights for Senior:</w:t>
      </w:r>
    </w:p>
    <w:p w:rsidR="00F24A2D" w:rsidRPr="00F24A2D" w:rsidRDefault="00F24A2D" w:rsidP="00F24A2D">
      <w:pPr>
        <w:pStyle w:val="NormalWeb"/>
        <w:rPr>
          <w:color w:val="26282A"/>
          <w:sz w:val="28"/>
          <w:szCs w:val="28"/>
        </w:rPr>
      </w:pPr>
      <w:r w:rsidRPr="00F24A2D">
        <w:rPr>
          <w:color w:val="26282A"/>
          <w:sz w:val="28"/>
          <w:szCs w:val="28"/>
        </w:rPr>
        <w:t xml:space="preserve"> Flight A: Informative, Impromptu, HI, POI, Poetry </w:t>
      </w:r>
    </w:p>
    <w:p w:rsidR="00F24A2D" w:rsidRPr="00F24A2D" w:rsidRDefault="00F24A2D" w:rsidP="00F24A2D">
      <w:pPr>
        <w:pStyle w:val="NormalWeb"/>
        <w:rPr>
          <w:color w:val="26282A"/>
          <w:sz w:val="28"/>
          <w:szCs w:val="28"/>
        </w:rPr>
      </w:pPr>
      <w:r w:rsidRPr="00F24A2D">
        <w:rPr>
          <w:color w:val="26282A"/>
          <w:sz w:val="28"/>
          <w:szCs w:val="28"/>
        </w:rPr>
        <w:t xml:space="preserve"> Flight B: </w:t>
      </w:r>
      <w:proofErr w:type="spellStart"/>
      <w:r w:rsidRPr="00F24A2D">
        <w:rPr>
          <w:color w:val="26282A"/>
          <w:sz w:val="28"/>
          <w:szCs w:val="28"/>
        </w:rPr>
        <w:t>Extemp</w:t>
      </w:r>
      <w:proofErr w:type="spellEnd"/>
      <w:r w:rsidRPr="00F24A2D">
        <w:rPr>
          <w:color w:val="26282A"/>
          <w:sz w:val="28"/>
          <w:szCs w:val="28"/>
        </w:rPr>
        <w:t xml:space="preserve">, DI, Dec, </w:t>
      </w:r>
      <w:proofErr w:type="spellStart"/>
      <w:r w:rsidRPr="00F24A2D">
        <w:rPr>
          <w:color w:val="26282A"/>
          <w:sz w:val="28"/>
          <w:szCs w:val="28"/>
        </w:rPr>
        <w:t>Improv</w:t>
      </w:r>
      <w:proofErr w:type="spellEnd"/>
      <w:r w:rsidRPr="00F24A2D">
        <w:rPr>
          <w:color w:val="26282A"/>
          <w:sz w:val="28"/>
          <w:szCs w:val="28"/>
        </w:rPr>
        <w:t xml:space="preserve">, Story </w:t>
      </w:r>
    </w:p>
    <w:p w:rsidR="00F24A2D" w:rsidRPr="00F24A2D" w:rsidRDefault="00F24A2D" w:rsidP="00F24A2D">
      <w:pPr>
        <w:pStyle w:val="NormalWeb"/>
        <w:rPr>
          <w:color w:val="26282A"/>
          <w:sz w:val="28"/>
          <w:szCs w:val="28"/>
        </w:rPr>
      </w:pPr>
      <w:r w:rsidRPr="00F24A2D">
        <w:rPr>
          <w:color w:val="26282A"/>
          <w:sz w:val="28"/>
          <w:szCs w:val="28"/>
        </w:rPr>
        <w:t xml:space="preserve"> Flight C: OO, Broad, Duo </w:t>
      </w:r>
      <w:proofErr w:type="spellStart"/>
      <w:r w:rsidRPr="00F24A2D">
        <w:rPr>
          <w:color w:val="26282A"/>
          <w:sz w:val="28"/>
          <w:szCs w:val="28"/>
        </w:rPr>
        <w:t>Interp</w:t>
      </w:r>
      <w:proofErr w:type="spellEnd"/>
      <w:r w:rsidRPr="00F24A2D">
        <w:rPr>
          <w:color w:val="26282A"/>
          <w:sz w:val="28"/>
          <w:szCs w:val="28"/>
        </w:rPr>
        <w:t>, Prose, Congress</w:t>
      </w:r>
    </w:p>
    <w:p w:rsidR="00F24A2D" w:rsidRPr="00F24A2D" w:rsidRDefault="00F24A2D" w:rsidP="00F24A2D">
      <w:pPr>
        <w:pStyle w:val="NormalWeb"/>
        <w:rPr>
          <w:color w:val="26282A"/>
          <w:sz w:val="28"/>
          <w:szCs w:val="28"/>
        </w:rPr>
      </w:pPr>
      <w:r w:rsidRPr="00F24A2D">
        <w:rPr>
          <w:color w:val="26282A"/>
          <w:sz w:val="28"/>
          <w:szCs w:val="28"/>
        </w:rPr>
        <w:t> </w:t>
      </w:r>
      <w:r>
        <w:rPr>
          <w:color w:val="26282A"/>
          <w:sz w:val="28"/>
          <w:szCs w:val="28"/>
        </w:rPr>
        <w:t>P</w:t>
      </w:r>
      <w:r w:rsidRPr="00F24A2D">
        <w:rPr>
          <w:color w:val="26282A"/>
          <w:sz w:val="28"/>
          <w:szCs w:val="28"/>
        </w:rPr>
        <w:t>FD will have a round at 3:00 on Thursday and then compete during the Group time slot.  If a 5</w:t>
      </w:r>
      <w:r w:rsidRPr="00F24A2D">
        <w:rPr>
          <w:color w:val="26282A"/>
          <w:sz w:val="28"/>
          <w:szCs w:val="28"/>
          <w:vertAlign w:val="superscript"/>
        </w:rPr>
        <w:t>th</w:t>
      </w:r>
      <w:r w:rsidRPr="00F24A2D">
        <w:rPr>
          <w:color w:val="26282A"/>
          <w:sz w:val="28"/>
          <w:szCs w:val="28"/>
        </w:rPr>
        <w:t xml:space="preserve"> round of PFD is needed, it will take place Saturday morning.</w:t>
      </w:r>
    </w:p>
    <w:p w:rsidR="00F24A2D" w:rsidRPr="00F24A2D" w:rsidRDefault="00F24A2D" w:rsidP="00F24A2D">
      <w:pPr>
        <w:pStyle w:val="ydpac8b276eyiv0121085354msonormal"/>
        <w:rPr>
          <w:color w:val="26282A"/>
          <w:sz w:val="28"/>
          <w:szCs w:val="28"/>
        </w:rPr>
      </w:pPr>
      <w:r w:rsidRPr="00F24A2D">
        <w:rPr>
          <w:rStyle w:val="Strong"/>
          <w:color w:val="26282A"/>
          <w:sz w:val="28"/>
          <w:szCs w:val="28"/>
        </w:rPr>
        <w:t>New Flights for Junior:</w:t>
      </w:r>
    </w:p>
    <w:p w:rsidR="00F24A2D" w:rsidRPr="00F24A2D" w:rsidRDefault="00F24A2D" w:rsidP="00F24A2D">
      <w:pPr>
        <w:pStyle w:val="NormalWeb"/>
        <w:rPr>
          <w:color w:val="26282A"/>
          <w:sz w:val="28"/>
          <w:szCs w:val="28"/>
        </w:rPr>
      </w:pPr>
      <w:r w:rsidRPr="00F24A2D">
        <w:rPr>
          <w:color w:val="26282A"/>
          <w:sz w:val="28"/>
          <w:szCs w:val="28"/>
        </w:rPr>
        <w:t xml:space="preserve"> Flight A: Public, HI, </w:t>
      </w:r>
      <w:proofErr w:type="gramStart"/>
      <w:r w:rsidRPr="00F24A2D">
        <w:rPr>
          <w:color w:val="26282A"/>
          <w:sz w:val="28"/>
          <w:szCs w:val="28"/>
        </w:rPr>
        <w:t>Broad.,</w:t>
      </w:r>
      <w:proofErr w:type="gramEnd"/>
      <w:r w:rsidRPr="00F24A2D">
        <w:rPr>
          <w:color w:val="26282A"/>
          <w:sz w:val="28"/>
          <w:szCs w:val="28"/>
        </w:rPr>
        <w:t xml:space="preserve"> DI </w:t>
      </w:r>
    </w:p>
    <w:p w:rsidR="00F24A2D" w:rsidRPr="00F24A2D" w:rsidRDefault="00F24A2D" w:rsidP="00F24A2D">
      <w:pPr>
        <w:pStyle w:val="NormalWeb"/>
        <w:rPr>
          <w:color w:val="26282A"/>
          <w:sz w:val="28"/>
          <w:szCs w:val="28"/>
        </w:rPr>
      </w:pPr>
      <w:r w:rsidRPr="00F24A2D">
        <w:rPr>
          <w:color w:val="26282A"/>
          <w:sz w:val="28"/>
          <w:szCs w:val="28"/>
        </w:rPr>
        <w:t xml:space="preserve"> Flight B: </w:t>
      </w:r>
      <w:proofErr w:type="spellStart"/>
      <w:r w:rsidRPr="00F24A2D">
        <w:rPr>
          <w:color w:val="26282A"/>
          <w:sz w:val="28"/>
          <w:szCs w:val="28"/>
        </w:rPr>
        <w:t>Extemp</w:t>
      </w:r>
      <w:proofErr w:type="spellEnd"/>
      <w:r w:rsidRPr="00F24A2D">
        <w:rPr>
          <w:color w:val="26282A"/>
          <w:sz w:val="28"/>
          <w:szCs w:val="28"/>
        </w:rPr>
        <w:t xml:space="preserve">, Poetry, Story, </w:t>
      </w:r>
      <w:proofErr w:type="spellStart"/>
      <w:r w:rsidRPr="00F24A2D">
        <w:rPr>
          <w:color w:val="26282A"/>
          <w:sz w:val="28"/>
          <w:szCs w:val="28"/>
        </w:rPr>
        <w:t>Improv</w:t>
      </w:r>
      <w:proofErr w:type="spellEnd"/>
      <w:r w:rsidRPr="00F24A2D">
        <w:rPr>
          <w:color w:val="26282A"/>
          <w:sz w:val="28"/>
          <w:szCs w:val="28"/>
        </w:rPr>
        <w:t xml:space="preserve">. </w:t>
      </w:r>
      <w:proofErr w:type="spellStart"/>
      <w:r w:rsidRPr="00F24A2D">
        <w:rPr>
          <w:color w:val="26282A"/>
          <w:sz w:val="28"/>
          <w:szCs w:val="28"/>
        </w:rPr>
        <w:t>Prs</w:t>
      </w:r>
      <w:proofErr w:type="spellEnd"/>
      <w:r w:rsidRPr="00F24A2D">
        <w:rPr>
          <w:color w:val="26282A"/>
          <w:sz w:val="28"/>
          <w:szCs w:val="28"/>
        </w:rPr>
        <w:t xml:space="preserve">. </w:t>
      </w:r>
    </w:p>
    <w:p w:rsidR="00F24A2D" w:rsidRPr="00F24A2D" w:rsidRDefault="00F24A2D" w:rsidP="00F24A2D">
      <w:pPr>
        <w:pStyle w:val="NormalWeb"/>
        <w:rPr>
          <w:color w:val="26282A"/>
          <w:sz w:val="28"/>
          <w:szCs w:val="28"/>
        </w:rPr>
      </w:pPr>
      <w:r w:rsidRPr="00F24A2D">
        <w:rPr>
          <w:color w:val="26282A"/>
          <w:sz w:val="28"/>
          <w:szCs w:val="28"/>
        </w:rPr>
        <w:t> Flight C: Dec, Prose, Duet, Impromptu</w:t>
      </w:r>
    </w:p>
    <w:p w:rsidR="00F24A2D" w:rsidRPr="00F24A2D" w:rsidRDefault="00F24A2D" w:rsidP="00F24A2D">
      <w:pPr>
        <w:pStyle w:val="NormalWeb"/>
        <w:rPr>
          <w:color w:val="26282A"/>
          <w:sz w:val="28"/>
          <w:szCs w:val="28"/>
        </w:rPr>
      </w:pPr>
      <w:r w:rsidRPr="00F24A2D">
        <w:rPr>
          <w:color w:val="26282A"/>
          <w:sz w:val="28"/>
          <w:szCs w:val="28"/>
        </w:rPr>
        <w:t> Congress and Group will continue to have their own time slot.</w:t>
      </w:r>
    </w:p>
    <w:p w:rsidR="00F24A2D" w:rsidRPr="00F24A2D" w:rsidRDefault="00F24A2D" w:rsidP="00F24A2D">
      <w:pPr>
        <w:pStyle w:val="NormalWeb"/>
        <w:rPr>
          <w:color w:val="26282A"/>
          <w:sz w:val="28"/>
          <w:szCs w:val="28"/>
        </w:rPr>
      </w:pPr>
      <w:r w:rsidRPr="00F24A2D">
        <w:rPr>
          <w:color w:val="26282A"/>
          <w:sz w:val="28"/>
          <w:szCs w:val="28"/>
        </w:rPr>
        <w:t xml:space="preserve"> We recognize that KHSSL is now offering DI and HI instead of </w:t>
      </w:r>
      <w:proofErr w:type="spellStart"/>
      <w:r w:rsidRPr="00F24A2D">
        <w:rPr>
          <w:color w:val="26282A"/>
          <w:sz w:val="28"/>
          <w:szCs w:val="28"/>
        </w:rPr>
        <w:t>Interp</w:t>
      </w:r>
      <w:proofErr w:type="spellEnd"/>
      <w:r w:rsidRPr="00F24A2D">
        <w:rPr>
          <w:color w:val="26282A"/>
          <w:sz w:val="28"/>
          <w:szCs w:val="28"/>
        </w:rPr>
        <w:t xml:space="preserve"> of Lit/Solo, but we will not to follow suit until 2020.</w:t>
      </w:r>
    </w:p>
    <w:p w:rsidR="00F24A2D" w:rsidRPr="00F24A2D" w:rsidRDefault="00F24A2D" w:rsidP="00F24A2D">
      <w:pPr>
        <w:pStyle w:val="ydpac8b276eyiv0121085354msonormal"/>
        <w:rPr>
          <w:color w:val="26282A"/>
          <w:sz w:val="28"/>
          <w:szCs w:val="28"/>
        </w:rPr>
      </w:pPr>
      <w:r w:rsidRPr="00F24A2D">
        <w:rPr>
          <w:color w:val="26282A"/>
          <w:sz w:val="28"/>
          <w:szCs w:val="28"/>
        </w:rPr>
        <w:t>*While this is not a requirement, students in Congress are strongly encouraged to submit new legislation for KESDA.</w:t>
      </w:r>
    </w:p>
    <w:p w:rsidR="00F24A2D" w:rsidRPr="00F24A2D" w:rsidRDefault="00F24A2D" w:rsidP="00F24A2D">
      <w:pPr>
        <w:pStyle w:val="NormalWeb"/>
        <w:rPr>
          <w:color w:val="26282A"/>
          <w:sz w:val="28"/>
          <w:szCs w:val="28"/>
        </w:rPr>
      </w:pPr>
      <w:r w:rsidRPr="00F24A2D">
        <w:rPr>
          <w:color w:val="26282A"/>
          <w:sz w:val="28"/>
          <w:szCs w:val="28"/>
        </w:rPr>
        <w:t> *KESDA will be offering a contest for short (30-60 seconds) films on the value of forensics.  Details will be forthcoming.</w:t>
      </w:r>
    </w:p>
    <w:p w:rsidR="00F24A2D" w:rsidRPr="00F24A2D" w:rsidRDefault="00F24A2D" w:rsidP="00F24A2D">
      <w:pPr>
        <w:pStyle w:val="NormalWeb"/>
        <w:rPr>
          <w:color w:val="26282A"/>
          <w:sz w:val="28"/>
          <w:szCs w:val="28"/>
        </w:rPr>
      </w:pPr>
      <w:r w:rsidRPr="00F24A2D">
        <w:rPr>
          <w:color w:val="26282A"/>
          <w:sz w:val="28"/>
          <w:szCs w:val="28"/>
        </w:rPr>
        <w:t> </w:t>
      </w:r>
    </w:p>
    <w:p w:rsidR="00F24A2D" w:rsidRPr="00F24A2D" w:rsidRDefault="00F24A2D" w:rsidP="00F24A2D">
      <w:pPr>
        <w:pStyle w:val="ydpac8b276eyiv0121085354msonormal"/>
        <w:rPr>
          <w:color w:val="26282A"/>
          <w:sz w:val="28"/>
          <w:szCs w:val="28"/>
        </w:rPr>
      </w:pPr>
      <w:r w:rsidRPr="00F24A2D">
        <w:rPr>
          <w:color w:val="26282A"/>
          <w:sz w:val="28"/>
          <w:szCs w:val="28"/>
        </w:rPr>
        <w:t> </w:t>
      </w:r>
    </w:p>
    <w:p w:rsidR="00F24A2D" w:rsidRPr="00F24A2D" w:rsidRDefault="00F24A2D" w:rsidP="00F24A2D">
      <w:pPr>
        <w:pStyle w:val="ydpac8b276eyiv0121085354msonormal"/>
        <w:rPr>
          <w:color w:val="26282A"/>
          <w:sz w:val="28"/>
          <w:szCs w:val="28"/>
        </w:rPr>
      </w:pPr>
      <w:r w:rsidRPr="00F24A2D">
        <w:rPr>
          <w:color w:val="26282A"/>
          <w:sz w:val="28"/>
          <w:szCs w:val="28"/>
        </w:rPr>
        <w:lastRenderedPageBreak/>
        <w:t>*Our goal for Congress is to have two judges for each session.  Therefore, we need all coaches to be prepared to judge it.  (Your team judges will not be required to be in the Congress judge pool.)  We’d love to see this valuable event grow, and educating coaches is a great place to start!  We will be sending out helpful information on the event.  Should this be a burden, however, we are prepared to go back to one judge.</w:t>
      </w:r>
    </w:p>
    <w:p w:rsidR="00F24A2D" w:rsidRPr="00F24A2D" w:rsidRDefault="00F24A2D" w:rsidP="00F24A2D">
      <w:pPr>
        <w:pStyle w:val="ydpac8b276eyiv0121085354msonormal"/>
        <w:rPr>
          <w:color w:val="26282A"/>
          <w:sz w:val="28"/>
          <w:szCs w:val="28"/>
        </w:rPr>
      </w:pPr>
      <w:r w:rsidRPr="00F24A2D">
        <w:rPr>
          <w:color w:val="26282A"/>
          <w:sz w:val="28"/>
          <w:szCs w:val="28"/>
        </w:rPr>
        <w:t xml:space="preserve">*In order to recognize more students, both KESDA Senior and KESDA Junior will be offering at least one Non-Advancing Novice final.  We anticipate doing an </w:t>
      </w:r>
      <w:proofErr w:type="spellStart"/>
      <w:r w:rsidRPr="00F24A2D">
        <w:rPr>
          <w:color w:val="26282A"/>
          <w:sz w:val="28"/>
          <w:szCs w:val="28"/>
        </w:rPr>
        <w:t>interp</w:t>
      </w:r>
      <w:proofErr w:type="spellEnd"/>
      <w:r w:rsidRPr="00F24A2D">
        <w:rPr>
          <w:color w:val="26282A"/>
          <w:sz w:val="28"/>
          <w:szCs w:val="28"/>
        </w:rPr>
        <w:t xml:space="preserve"> final consisting of the top two non-advancing novices in Prose, Poetry, and P.O.I.  If numbers in prepared speaking events are strong enough, we will try to have a round for those novices, too.  Coaches will be responsible for marking all novices (first year speech students) on </w:t>
      </w:r>
      <w:proofErr w:type="spellStart"/>
      <w:r w:rsidRPr="00F24A2D">
        <w:rPr>
          <w:color w:val="26282A"/>
          <w:sz w:val="28"/>
          <w:szCs w:val="28"/>
        </w:rPr>
        <w:t>Tabroom</w:t>
      </w:r>
      <w:proofErr w:type="spellEnd"/>
      <w:r w:rsidRPr="00F24A2D">
        <w:rPr>
          <w:color w:val="26282A"/>
          <w:sz w:val="28"/>
          <w:szCs w:val="28"/>
        </w:rPr>
        <w:t xml:space="preserve"> before the tournament begins.</w:t>
      </w:r>
    </w:p>
    <w:p w:rsidR="00F24A2D" w:rsidRPr="00F24A2D" w:rsidRDefault="00F24A2D" w:rsidP="00F24A2D">
      <w:pPr>
        <w:pStyle w:val="NormalWeb"/>
        <w:rPr>
          <w:color w:val="26282A"/>
          <w:sz w:val="28"/>
          <w:szCs w:val="28"/>
        </w:rPr>
      </w:pPr>
      <w:r w:rsidRPr="00F24A2D">
        <w:rPr>
          <w:color w:val="26282A"/>
          <w:sz w:val="28"/>
          <w:szCs w:val="28"/>
        </w:rPr>
        <w:t xml:space="preserve"> *For the first time in a few years, we will be offering an experimental event at both Junior and Senior.  The Ad Game is </w:t>
      </w:r>
      <w:proofErr w:type="spellStart"/>
      <w:r w:rsidRPr="00F24A2D">
        <w:rPr>
          <w:color w:val="26282A"/>
          <w:sz w:val="28"/>
          <w:szCs w:val="28"/>
        </w:rPr>
        <w:t>improv</w:t>
      </w:r>
      <w:proofErr w:type="spellEnd"/>
      <w:r w:rsidRPr="00F24A2D">
        <w:rPr>
          <w:color w:val="26282A"/>
          <w:sz w:val="28"/>
          <w:szCs w:val="28"/>
        </w:rPr>
        <w:t xml:space="preserve"> and promises to be unique and fun as the competitors team up with students from other teams.  The Ad Game will run during Group.  Because it does not count for sweepstakes, students may enter it in addition to their five </w:t>
      </w:r>
      <w:proofErr w:type="gramStart"/>
      <w:r w:rsidRPr="00F24A2D">
        <w:rPr>
          <w:color w:val="26282A"/>
          <w:sz w:val="28"/>
          <w:szCs w:val="28"/>
        </w:rPr>
        <w:t>Senior</w:t>
      </w:r>
      <w:proofErr w:type="gramEnd"/>
      <w:r w:rsidRPr="00F24A2D">
        <w:rPr>
          <w:color w:val="26282A"/>
          <w:sz w:val="28"/>
          <w:szCs w:val="28"/>
        </w:rPr>
        <w:t xml:space="preserve"> events/four Junior events.</w:t>
      </w:r>
    </w:p>
    <w:p w:rsidR="00F24A2D" w:rsidRPr="00F24A2D" w:rsidRDefault="00F24A2D" w:rsidP="00F24A2D">
      <w:pPr>
        <w:pStyle w:val="NormalWeb"/>
        <w:rPr>
          <w:color w:val="26282A"/>
          <w:sz w:val="28"/>
          <w:szCs w:val="28"/>
        </w:rPr>
      </w:pPr>
      <w:r w:rsidRPr="00F24A2D">
        <w:rPr>
          <w:color w:val="26282A"/>
          <w:sz w:val="28"/>
          <w:szCs w:val="28"/>
        </w:rPr>
        <w:t> </w:t>
      </w:r>
      <w:r w:rsidRPr="00F24A2D">
        <w:rPr>
          <w:rStyle w:val="Strong"/>
          <w:color w:val="26282A"/>
          <w:sz w:val="28"/>
          <w:szCs w:val="28"/>
        </w:rPr>
        <w:t xml:space="preserve">The Ad Game:  A Mixed </w:t>
      </w:r>
      <w:proofErr w:type="spellStart"/>
      <w:r w:rsidRPr="00F24A2D">
        <w:rPr>
          <w:rStyle w:val="Strong"/>
          <w:color w:val="26282A"/>
          <w:sz w:val="28"/>
          <w:szCs w:val="28"/>
        </w:rPr>
        <w:t>Improv</w:t>
      </w:r>
      <w:proofErr w:type="spellEnd"/>
      <w:r w:rsidRPr="00F24A2D">
        <w:rPr>
          <w:rStyle w:val="Strong"/>
          <w:color w:val="26282A"/>
          <w:sz w:val="28"/>
          <w:szCs w:val="28"/>
        </w:rPr>
        <w:t xml:space="preserve"> Group Competition</w:t>
      </w:r>
      <w:r w:rsidRPr="00F24A2D">
        <w:rPr>
          <w:b/>
          <w:bCs/>
          <w:color w:val="26282A"/>
          <w:sz w:val="28"/>
          <w:szCs w:val="28"/>
        </w:rPr>
        <w:br/>
      </w:r>
      <w:r w:rsidRPr="00F24A2D">
        <w:rPr>
          <w:color w:val="26282A"/>
          <w:sz w:val="28"/>
          <w:szCs w:val="28"/>
        </w:rPr>
        <w:br/>
        <w:t>Students who compete in this event will be placed in a group comprised of four other students from different schools.  Student will stay in this group for the entire competition.    Groups will be created so that there is maximum diversity in terms of number of schools in the group.  </w:t>
      </w:r>
      <w:r w:rsidRPr="00F24A2D">
        <w:rPr>
          <w:color w:val="26282A"/>
          <w:sz w:val="28"/>
          <w:szCs w:val="28"/>
        </w:rPr>
        <w:br/>
      </w:r>
      <w:r w:rsidRPr="00F24A2D">
        <w:rPr>
          <w:color w:val="26282A"/>
          <w:sz w:val="28"/>
          <w:szCs w:val="28"/>
        </w:rPr>
        <w:br/>
        <w:t xml:space="preserve">Each group will draw a slip of paper from Pile </w:t>
      </w:r>
      <w:proofErr w:type="gramStart"/>
      <w:r w:rsidRPr="00F24A2D">
        <w:rPr>
          <w:color w:val="26282A"/>
          <w:sz w:val="28"/>
          <w:szCs w:val="28"/>
        </w:rPr>
        <w:t>A</w:t>
      </w:r>
      <w:proofErr w:type="gramEnd"/>
      <w:r w:rsidRPr="00F24A2D">
        <w:rPr>
          <w:color w:val="26282A"/>
          <w:sz w:val="28"/>
          <w:szCs w:val="28"/>
        </w:rPr>
        <w:t xml:space="preserve"> and a slip from Pile B.  </w:t>
      </w:r>
      <w:r w:rsidRPr="00F24A2D">
        <w:rPr>
          <w:color w:val="26282A"/>
          <w:sz w:val="28"/>
          <w:szCs w:val="28"/>
        </w:rPr>
        <w:br/>
        <w:t>Pile A will consist of ordinary items (toothbrush, car jack, phone, etc.)</w:t>
      </w:r>
      <w:r w:rsidRPr="00F24A2D">
        <w:rPr>
          <w:color w:val="26282A"/>
          <w:sz w:val="28"/>
          <w:szCs w:val="28"/>
        </w:rPr>
        <w:br/>
        <w:t>B will consist of “special properties” (forces you to tell the truth, allows you to see into the future, etc.).  </w:t>
      </w:r>
      <w:r w:rsidRPr="00F24A2D">
        <w:rPr>
          <w:color w:val="26282A"/>
          <w:sz w:val="28"/>
          <w:szCs w:val="28"/>
        </w:rPr>
        <w:br/>
      </w:r>
      <w:r w:rsidRPr="00F24A2D">
        <w:rPr>
          <w:color w:val="26282A"/>
          <w:sz w:val="28"/>
          <w:szCs w:val="28"/>
        </w:rPr>
        <w:br/>
        <w:t xml:space="preserve">Pile A and Pile B are then c </w:t>
      </w:r>
      <w:proofErr w:type="spellStart"/>
      <w:r w:rsidRPr="00F24A2D">
        <w:rPr>
          <w:color w:val="26282A"/>
          <w:sz w:val="28"/>
          <w:szCs w:val="28"/>
        </w:rPr>
        <w:t>ombined</w:t>
      </w:r>
      <w:proofErr w:type="spellEnd"/>
      <w:r w:rsidRPr="00F24A2D">
        <w:rPr>
          <w:color w:val="26282A"/>
          <w:sz w:val="28"/>
          <w:szCs w:val="28"/>
        </w:rPr>
        <w:t xml:space="preserve"> into a product for which the group will then develop an advertising campaign.  </w:t>
      </w:r>
      <w:r w:rsidRPr="00F24A2D">
        <w:rPr>
          <w:color w:val="26282A"/>
          <w:sz w:val="28"/>
          <w:szCs w:val="28"/>
        </w:rPr>
        <w:br/>
      </w:r>
      <w:r w:rsidRPr="00F24A2D">
        <w:rPr>
          <w:color w:val="26282A"/>
          <w:sz w:val="28"/>
          <w:szCs w:val="28"/>
        </w:rPr>
        <w:br/>
        <w:t xml:space="preserve">Once the group has </w:t>
      </w:r>
      <w:proofErr w:type="spellStart"/>
      <w:r w:rsidRPr="00F24A2D">
        <w:rPr>
          <w:color w:val="26282A"/>
          <w:sz w:val="28"/>
          <w:szCs w:val="28"/>
        </w:rPr>
        <w:t>it’s</w:t>
      </w:r>
      <w:proofErr w:type="spellEnd"/>
      <w:r w:rsidRPr="00F24A2D">
        <w:rPr>
          <w:color w:val="26282A"/>
          <w:sz w:val="28"/>
          <w:szCs w:val="28"/>
        </w:rPr>
        <w:t xml:space="preserve"> product (a toothbrush that forces you to tell the truth), members will need to brainstorm an ad campaign that includes the following</w:t>
      </w:r>
      <w:proofErr w:type="gramStart"/>
      <w:r w:rsidRPr="00F24A2D">
        <w:rPr>
          <w:color w:val="26282A"/>
          <w:sz w:val="28"/>
          <w:szCs w:val="28"/>
        </w:rPr>
        <w:t>:</w:t>
      </w:r>
      <w:proofErr w:type="gramEnd"/>
      <w:r w:rsidRPr="00F24A2D">
        <w:rPr>
          <w:color w:val="26282A"/>
          <w:sz w:val="28"/>
          <w:szCs w:val="28"/>
        </w:rPr>
        <w:br/>
        <w:t xml:space="preserve">name of the product </w:t>
      </w:r>
      <w:r w:rsidRPr="00F24A2D">
        <w:rPr>
          <w:color w:val="26282A"/>
          <w:sz w:val="28"/>
          <w:szCs w:val="28"/>
        </w:rPr>
        <w:br/>
        <w:t>tagline for the product</w:t>
      </w:r>
      <w:r w:rsidRPr="00F24A2D">
        <w:rPr>
          <w:color w:val="26282A"/>
          <w:sz w:val="28"/>
          <w:szCs w:val="28"/>
        </w:rPr>
        <w:br/>
        <w:t>spokesperson for the product</w:t>
      </w:r>
      <w:r w:rsidRPr="00F24A2D">
        <w:rPr>
          <w:color w:val="26282A"/>
          <w:sz w:val="28"/>
          <w:szCs w:val="28"/>
        </w:rPr>
        <w:br/>
      </w:r>
      <w:r w:rsidRPr="00F24A2D">
        <w:rPr>
          <w:color w:val="26282A"/>
          <w:sz w:val="28"/>
          <w:szCs w:val="28"/>
        </w:rPr>
        <w:lastRenderedPageBreak/>
        <w:t>a jingle/song for the product</w:t>
      </w:r>
      <w:r w:rsidRPr="00F24A2D">
        <w:rPr>
          <w:color w:val="26282A"/>
          <w:sz w:val="28"/>
          <w:szCs w:val="28"/>
        </w:rPr>
        <w:br/>
      </w:r>
      <w:r w:rsidRPr="00F24A2D">
        <w:rPr>
          <w:color w:val="26282A"/>
          <w:sz w:val="28"/>
          <w:szCs w:val="28"/>
        </w:rPr>
        <w:br/>
        <w:t>Once these elements have been decided, the group combines them all in a commercial for the product.</w:t>
      </w:r>
      <w:r w:rsidRPr="00F24A2D">
        <w:rPr>
          <w:color w:val="26282A"/>
          <w:sz w:val="28"/>
          <w:szCs w:val="28"/>
        </w:rPr>
        <w:br/>
      </w:r>
      <w:r w:rsidRPr="00F24A2D">
        <w:rPr>
          <w:color w:val="26282A"/>
          <w:sz w:val="28"/>
          <w:szCs w:val="28"/>
        </w:rPr>
        <w:br/>
        <w:t xml:space="preserve">Group members must use the key rule of </w:t>
      </w:r>
      <w:proofErr w:type="spellStart"/>
      <w:r w:rsidRPr="00F24A2D">
        <w:rPr>
          <w:color w:val="26282A"/>
          <w:sz w:val="28"/>
          <w:szCs w:val="28"/>
        </w:rPr>
        <w:t>improv</w:t>
      </w:r>
      <w:proofErr w:type="spellEnd"/>
      <w:r w:rsidRPr="00F24A2D">
        <w:rPr>
          <w:color w:val="26282A"/>
          <w:sz w:val="28"/>
          <w:szCs w:val="28"/>
        </w:rPr>
        <w:t>:  “Yes, And…”  This means that every idea offered by a member is enthusiastically embraced and agreed on with a “Yes!” and then followed immediately by someone else adding to that idea/developing it further with the “And….”</w:t>
      </w:r>
      <w:r w:rsidRPr="00F24A2D">
        <w:rPr>
          <w:color w:val="26282A"/>
          <w:sz w:val="28"/>
          <w:szCs w:val="28"/>
        </w:rPr>
        <w:br/>
      </w:r>
      <w:r w:rsidRPr="00F24A2D">
        <w:rPr>
          <w:color w:val="26282A"/>
          <w:sz w:val="28"/>
          <w:szCs w:val="28"/>
        </w:rPr>
        <w:br/>
        <w:t>Groups will be judged on their ability to include everyone in the group, use of “Yes, And…”, and how well the individual elements of the ad campaign are integrated into the final commercial.  </w:t>
      </w:r>
      <w:r w:rsidRPr="00F24A2D">
        <w:rPr>
          <w:color w:val="26282A"/>
          <w:sz w:val="28"/>
          <w:szCs w:val="28"/>
        </w:rPr>
        <w:br/>
      </w:r>
      <w:r w:rsidRPr="00F24A2D">
        <w:rPr>
          <w:color w:val="26282A"/>
          <w:sz w:val="28"/>
          <w:szCs w:val="28"/>
        </w:rPr>
        <w:br/>
        <w:t xml:space="preserve">Groups will have a total of five minutes.  They can use paper and pen to keep notes, and can use any chairs and tables in the room.  The commercial itself should not run more </w:t>
      </w:r>
      <w:proofErr w:type="gramStart"/>
      <w:r w:rsidRPr="00F24A2D">
        <w:rPr>
          <w:color w:val="26282A"/>
          <w:sz w:val="28"/>
          <w:szCs w:val="28"/>
        </w:rPr>
        <w:t>than :45</w:t>
      </w:r>
      <w:proofErr w:type="gramEnd"/>
      <w:r w:rsidRPr="00F24A2D">
        <w:rPr>
          <w:color w:val="26282A"/>
          <w:sz w:val="28"/>
          <w:szCs w:val="28"/>
        </w:rPr>
        <w:t xml:space="preserve"> seconds of the total five minutes.  </w:t>
      </w:r>
      <w:r w:rsidRPr="00F24A2D">
        <w:rPr>
          <w:color w:val="26282A"/>
          <w:sz w:val="28"/>
          <w:szCs w:val="28"/>
        </w:rPr>
        <w:br/>
      </w:r>
      <w:r w:rsidRPr="00F24A2D">
        <w:rPr>
          <w:color w:val="26282A"/>
          <w:sz w:val="28"/>
          <w:szCs w:val="28"/>
        </w:rPr>
        <w:br/>
        <w:t>Awards will be given to the top six groups at the awards banquet. This event will not count toward team sweepstakes.</w:t>
      </w:r>
    </w:p>
    <w:p w:rsidR="00F24A2D" w:rsidRPr="00F24A2D" w:rsidRDefault="00F24A2D" w:rsidP="00F24A2D">
      <w:pPr>
        <w:pStyle w:val="NormalWeb"/>
        <w:rPr>
          <w:color w:val="26282A"/>
          <w:sz w:val="28"/>
          <w:szCs w:val="28"/>
        </w:rPr>
      </w:pPr>
      <w:r w:rsidRPr="00F24A2D">
        <w:rPr>
          <w:color w:val="26282A"/>
          <w:sz w:val="28"/>
          <w:szCs w:val="28"/>
        </w:rPr>
        <w:t> *This year we will be awarding a modest college scholarship to the Pentathlon champion.</w:t>
      </w:r>
    </w:p>
    <w:p w:rsidR="00F24A2D" w:rsidRPr="00F24A2D" w:rsidRDefault="00F24A2D" w:rsidP="00F24A2D">
      <w:pPr>
        <w:pStyle w:val="NormalWeb"/>
        <w:rPr>
          <w:color w:val="26282A"/>
          <w:sz w:val="28"/>
          <w:szCs w:val="28"/>
        </w:rPr>
      </w:pPr>
      <w:r w:rsidRPr="00F24A2D">
        <w:rPr>
          <w:color w:val="26282A"/>
          <w:sz w:val="28"/>
          <w:szCs w:val="28"/>
        </w:rPr>
        <w:t> *The prohibition on using contest speeches in declamation has been removed.</w:t>
      </w:r>
    </w:p>
    <w:p w:rsidR="00F24A2D" w:rsidRDefault="00F24A2D" w:rsidP="00F24A2D">
      <w:pPr>
        <w:pStyle w:val="NormalWeb"/>
        <w:rPr>
          <w:rFonts w:ascii="Helvetica" w:hAnsi="Helvetica"/>
          <w:color w:val="26282A"/>
          <w:sz w:val="20"/>
          <w:szCs w:val="20"/>
        </w:rPr>
      </w:pPr>
      <w:r>
        <w:rPr>
          <w:rFonts w:ascii="Helvetica" w:hAnsi="Helvetica"/>
          <w:color w:val="26282A"/>
          <w:sz w:val="20"/>
          <w:szCs w:val="20"/>
        </w:rPr>
        <w:t> </w:t>
      </w:r>
    </w:p>
    <w:p w:rsidR="00F24A2D" w:rsidRDefault="00F24A2D" w:rsidP="00F24A2D">
      <w:pPr>
        <w:pStyle w:val="ydpac8b276eyiv0121085354msonormal"/>
        <w:rPr>
          <w:rFonts w:ascii="Helvetica" w:hAnsi="Helvetica"/>
          <w:color w:val="26282A"/>
          <w:sz w:val="20"/>
          <w:szCs w:val="20"/>
        </w:rPr>
      </w:pPr>
      <w:r>
        <w:rPr>
          <w:color w:val="26282A"/>
          <w:sz w:val="20"/>
          <w:szCs w:val="20"/>
        </w:rPr>
        <w:t> </w:t>
      </w:r>
    </w:p>
    <w:p w:rsidR="00F24A2D" w:rsidRDefault="00F24A2D" w:rsidP="00F24A2D">
      <w:pPr>
        <w:pStyle w:val="NormalWeb"/>
        <w:rPr>
          <w:rFonts w:ascii="Helvetica" w:hAnsi="Helvetica"/>
          <w:color w:val="26282A"/>
          <w:sz w:val="20"/>
          <w:szCs w:val="20"/>
        </w:rPr>
      </w:pPr>
      <w:r>
        <w:rPr>
          <w:rFonts w:ascii="Helvetica" w:hAnsi="Helvetica"/>
          <w:color w:val="26282A"/>
          <w:sz w:val="20"/>
          <w:szCs w:val="20"/>
        </w:rPr>
        <w:t> </w:t>
      </w:r>
    </w:p>
    <w:p w:rsidR="00F24A2D" w:rsidRDefault="00F24A2D" w:rsidP="00F24A2D">
      <w:pPr>
        <w:pStyle w:val="ydpac8b276eyiv0121085354msonormal"/>
        <w:rPr>
          <w:rFonts w:ascii="Helvetica" w:hAnsi="Helvetica"/>
          <w:color w:val="26282A"/>
          <w:sz w:val="20"/>
          <w:szCs w:val="20"/>
        </w:rPr>
      </w:pPr>
      <w:r>
        <w:rPr>
          <w:color w:val="26282A"/>
          <w:sz w:val="20"/>
          <w:szCs w:val="20"/>
        </w:rPr>
        <w:t> </w:t>
      </w:r>
    </w:p>
    <w:p w:rsidR="00F24A2D" w:rsidRDefault="00F24A2D" w:rsidP="00F24A2D">
      <w:pPr>
        <w:pStyle w:val="NormalWeb"/>
        <w:rPr>
          <w:rFonts w:ascii="Helvetica" w:hAnsi="Helvetica"/>
          <w:color w:val="26282A"/>
          <w:sz w:val="20"/>
          <w:szCs w:val="20"/>
        </w:rPr>
      </w:pPr>
      <w:r>
        <w:rPr>
          <w:rFonts w:ascii="Helvetica" w:hAnsi="Helvetica"/>
          <w:color w:val="26282A"/>
          <w:sz w:val="20"/>
          <w:szCs w:val="20"/>
        </w:rPr>
        <w:t> </w:t>
      </w:r>
    </w:p>
    <w:p w:rsidR="00F24A2D" w:rsidRDefault="00F24A2D" w:rsidP="00F24A2D">
      <w:pPr>
        <w:pStyle w:val="ydpac8b276eyiv0121085354msonormal"/>
        <w:rPr>
          <w:rFonts w:ascii="Helvetica" w:hAnsi="Helvetica"/>
          <w:color w:val="26282A"/>
          <w:sz w:val="20"/>
          <w:szCs w:val="20"/>
        </w:rPr>
      </w:pPr>
      <w:r>
        <w:rPr>
          <w:color w:val="26282A"/>
          <w:sz w:val="20"/>
          <w:szCs w:val="20"/>
        </w:rPr>
        <w:t> </w:t>
      </w:r>
    </w:p>
    <w:p w:rsidR="00F24A2D" w:rsidRDefault="00F24A2D" w:rsidP="00F24A2D">
      <w:pPr>
        <w:pStyle w:val="NormalWeb"/>
        <w:rPr>
          <w:rFonts w:ascii="Helvetica" w:hAnsi="Helvetica"/>
          <w:color w:val="26282A"/>
          <w:sz w:val="20"/>
          <w:szCs w:val="20"/>
        </w:rPr>
      </w:pPr>
      <w:r>
        <w:rPr>
          <w:rFonts w:ascii="Helvetica" w:hAnsi="Helvetica"/>
          <w:color w:val="26282A"/>
          <w:sz w:val="20"/>
          <w:szCs w:val="20"/>
        </w:rPr>
        <w:t> </w:t>
      </w:r>
    </w:p>
    <w:p w:rsidR="00F24A2D" w:rsidRDefault="00F24A2D" w:rsidP="00F24A2D">
      <w:pPr>
        <w:pStyle w:val="ydpac8b276eyiv0121085354msonormal"/>
        <w:rPr>
          <w:rFonts w:ascii="Helvetica" w:hAnsi="Helvetica"/>
          <w:color w:val="26282A"/>
          <w:sz w:val="20"/>
          <w:szCs w:val="20"/>
        </w:rPr>
      </w:pPr>
      <w:r>
        <w:rPr>
          <w:rFonts w:ascii="Helvetica" w:hAnsi="Helvetica"/>
          <w:color w:val="26282A"/>
          <w:sz w:val="20"/>
          <w:szCs w:val="20"/>
        </w:rPr>
        <w:t> </w:t>
      </w:r>
    </w:p>
    <w:p w:rsidR="00F24A2D" w:rsidRDefault="00F24A2D" w:rsidP="00F24A2D">
      <w:pPr>
        <w:pStyle w:val="NormalWeb"/>
        <w:rPr>
          <w:rFonts w:ascii="Helvetica" w:hAnsi="Helvetica"/>
          <w:color w:val="26282A"/>
          <w:sz w:val="20"/>
          <w:szCs w:val="20"/>
        </w:rPr>
      </w:pPr>
      <w:r>
        <w:rPr>
          <w:rFonts w:ascii="Helvetica" w:hAnsi="Helvetica"/>
          <w:color w:val="26282A"/>
          <w:sz w:val="20"/>
          <w:szCs w:val="20"/>
        </w:rPr>
        <w:t> </w:t>
      </w:r>
      <w:bookmarkStart w:id="0" w:name="_GoBack"/>
      <w:bookmarkEnd w:id="0"/>
    </w:p>
    <w:sectPr w:rsidR="00F24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2D"/>
    <w:rsid w:val="004C60C6"/>
    <w:rsid w:val="00F2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90DE"/>
  <w15:chartTrackingRefBased/>
  <w15:docId w15:val="{F108A1AA-AF7B-43D6-897B-20F34263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4A2D"/>
    <w:pPr>
      <w:spacing w:before="100" w:beforeAutospacing="1" w:after="100" w:afterAutospacing="1" w:line="240" w:lineRule="auto"/>
    </w:pPr>
    <w:rPr>
      <w:rFonts w:ascii="Times New Roman" w:hAnsi="Times New Roman" w:cs="Times New Roman"/>
      <w:sz w:val="24"/>
      <w:szCs w:val="24"/>
    </w:rPr>
  </w:style>
  <w:style w:type="paragraph" w:customStyle="1" w:styleId="ydpac8b276eyiv0121085354msonormal">
    <w:name w:val="ydpac8b276eyiv0121085354msonormal"/>
    <w:basedOn w:val="Normal"/>
    <w:uiPriority w:val="99"/>
    <w:semiHidden/>
    <w:rsid w:val="00F24A2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24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 Krista</dc:creator>
  <cp:keywords/>
  <dc:description/>
  <cp:lastModifiedBy>Kohl, Krista</cp:lastModifiedBy>
  <cp:revision>1</cp:revision>
  <dcterms:created xsi:type="dcterms:W3CDTF">2018-12-19T17:50:00Z</dcterms:created>
  <dcterms:modified xsi:type="dcterms:W3CDTF">2018-12-19T17:52:00Z</dcterms:modified>
</cp:coreProperties>
</file>